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D334" w14:textId="317451E7" w:rsidR="00BD4195" w:rsidRPr="006B3EF5" w:rsidRDefault="006F2965" w:rsidP="00A15273">
      <w:pPr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333333"/>
          <w:kern w:val="36"/>
          <w:sz w:val="56"/>
          <w:szCs w:val="56"/>
          <w:lang w:val="el-GR" w:eastAsia="el-GR"/>
        </w:rPr>
      </w:pPr>
      <w:r w:rsidRPr="006B3EF5">
        <w:rPr>
          <w:rFonts w:asciiTheme="minorHAnsi" w:hAnsiTheme="minorHAnsi" w:cstheme="minorHAnsi"/>
          <w:b/>
          <w:bCs/>
          <w:color w:val="333333"/>
          <w:kern w:val="36"/>
          <w:sz w:val="48"/>
          <w:szCs w:val="48"/>
          <w:lang w:val="el-GR" w:eastAsia="el-GR"/>
        </w:rPr>
        <w:t xml:space="preserve">ΠΡΟΣΚΛΗΣΗ ΕΝΔΙΑΦΕΡΟΝΤΟΣ ΓΙΑ ΣΥΜΜΕΤΟΧΗ ΣΤΟ </w:t>
      </w:r>
      <w:r w:rsidRPr="006B3EF5">
        <w:rPr>
          <w:rFonts w:asciiTheme="minorHAnsi" w:hAnsiTheme="minorHAnsi" w:cstheme="minorHAnsi"/>
          <w:b/>
          <w:bCs/>
          <w:color w:val="000099"/>
          <w:kern w:val="36"/>
          <w:sz w:val="56"/>
          <w:szCs w:val="56"/>
          <w:lang w:val="el-GR" w:eastAsia="el-GR"/>
        </w:rPr>
        <w:t>ERASMUS+</w:t>
      </w:r>
    </w:p>
    <w:p w14:paraId="20B28E9C" w14:textId="6B6E877B" w:rsidR="006F2965" w:rsidRPr="006B3EF5" w:rsidRDefault="00BD4195" w:rsidP="00A15273">
      <w:pPr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333333"/>
          <w:kern w:val="36"/>
          <w:sz w:val="40"/>
          <w:szCs w:val="40"/>
          <w:lang w:val="el-GR" w:eastAsia="el-GR"/>
        </w:rPr>
      </w:pPr>
      <w:r w:rsidRPr="006B3EF5">
        <w:rPr>
          <w:rFonts w:asciiTheme="minorHAnsi" w:hAnsiTheme="minorHAnsi" w:cstheme="minorHAnsi"/>
          <w:b/>
          <w:bCs/>
          <w:color w:val="333333"/>
          <w:kern w:val="36"/>
          <w:sz w:val="40"/>
          <w:szCs w:val="40"/>
          <w:lang w:val="el-GR" w:eastAsia="el-GR"/>
        </w:rPr>
        <w:t>Ακ</w:t>
      </w:r>
      <w:r w:rsidR="000360F0" w:rsidRPr="006B3EF5">
        <w:rPr>
          <w:rFonts w:asciiTheme="minorHAnsi" w:hAnsiTheme="minorHAnsi" w:cstheme="minorHAnsi"/>
          <w:b/>
          <w:bCs/>
          <w:color w:val="333333"/>
          <w:kern w:val="36"/>
          <w:sz w:val="40"/>
          <w:szCs w:val="40"/>
          <w:lang w:val="el-GR" w:eastAsia="el-GR"/>
        </w:rPr>
        <w:t>αδημαϊκό</w:t>
      </w:r>
      <w:r w:rsidRPr="006B3EF5">
        <w:rPr>
          <w:rFonts w:asciiTheme="minorHAnsi" w:hAnsiTheme="minorHAnsi" w:cstheme="minorHAnsi"/>
          <w:b/>
          <w:bCs/>
          <w:color w:val="333333"/>
          <w:kern w:val="36"/>
          <w:sz w:val="40"/>
          <w:szCs w:val="40"/>
          <w:lang w:val="el-GR" w:eastAsia="el-GR"/>
        </w:rPr>
        <w:t xml:space="preserve"> Έτος </w:t>
      </w:r>
      <w:r w:rsidR="006F2965" w:rsidRPr="006B3EF5">
        <w:rPr>
          <w:rFonts w:asciiTheme="minorHAnsi" w:hAnsiTheme="minorHAnsi" w:cstheme="minorHAnsi"/>
          <w:b/>
          <w:bCs/>
          <w:color w:val="333333"/>
          <w:kern w:val="36"/>
          <w:sz w:val="40"/>
          <w:szCs w:val="40"/>
          <w:lang w:val="el-GR" w:eastAsia="el-GR"/>
        </w:rPr>
        <w:t>202</w:t>
      </w:r>
      <w:r w:rsidRPr="006B3EF5">
        <w:rPr>
          <w:rFonts w:asciiTheme="minorHAnsi" w:hAnsiTheme="minorHAnsi" w:cstheme="minorHAnsi"/>
          <w:b/>
          <w:bCs/>
          <w:color w:val="333333"/>
          <w:kern w:val="36"/>
          <w:sz w:val="40"/>
          <w:szCs w:val="40"/>
          <w:lang w:val="el-GR" w:eastAsia="el-GR"/>
        </w:rPr>
        <w:t>2-</w:t>
      </w:r>
      <w:r w:rsidR="006F2965" w:rsidRPr="006B3EF5">
        <w:rPr>
          <w:rFonts w:asciiTheme="minorHAnsi" w:hAnsiTheme="minorHAnsi" w:cstheme="minorHAnsi"/>
          <w:b/>
          <w:bCs/>
          <w:color w:val="333333"/>
          <w:kern w:val="36"/>
          <w:sz w:val="40"/>
          <w:szCs w:val="40"/>
          <w:lang w:val="el-GR" w:eastAsia="el-GR"/>
        </w:rPr>
        <w:t xml:space="preserve"> 202</w:t>
      </w:r>
      <w:r w:rsidRPr="006B3EF5">
        <w:rPr>
          <w:rFonts w:asciiTheme="minorHAnsi" w:hAnsiTheme="minorHAnsi" w:cstheme="minorHAnsi"/>
          <w:b/>
          <w:bCs/>
          <w:color w:val="333333"/>
          <w:kern w:val="36"/>
          <w:sz w:val="40"/>
          <w:szCs w:val="40"/>
          <w:lang w:val="el-GR" w:eastAsia="el-GR"/>
        </w:rPr>
        <w:t>3</w:t>
      </w:r>
    </w:p>
    <w:p w14:paraId="51F54E79" w14:textId="77777777" w:rsidR="000360F0" w:rsidRPr="004F1BDD" w:rsidRDefault="000360F0" w:rsidP="006F2965">
      <w:pPr>
        <w:textAlignment w:val="baseline"/>
        <w:outlineLvl w:val="0"/>
        <w:rPr>
          <w:rFonts w:asciiTheme="minorHAnsi" w:hAnsiTheme="minorHAnsi" w:cstheme="minorHAnsi"/>
          <w:color w:val="333333"/>
          <w:kern w:val="36"/>
          <w:sz w:val="32"/>
          <w:szCs w:val="32"/>
          <w:lang w:val="el-GR" w:eastAsia="el-GR"/>
        </w:rPr>
      </w:pPr>
    </w:p>
    <w:p w14:paraId="48350B8A" w14:textId="77777777" w:rsidR="006F2965" w:rsidRPr="006B3EF5" w:rsidRDefault="006F2965" w:rsidP="006F2965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444444"/>
          <w:sz w:val="40"/>
          <w:szCs w:val="40"/>
          <w:lang w:val="el-GR" w:eastAsia="el-GR"/>
        </w:rPr>
      </w:pPr>
      <w:r w:rsidRPr="006B3EF5">
        <w:rPr>
          <w:rFonts w:asciiTheme="minorHAnsi" w:hAnsiTheme="minorHAnsi" w:cstheme="minorHAnsi"/>
          <w:b/>
          <w:bCs/>
          <w:color w:val="444444"/>
          <w:sz w:val="40"/>
          <w:szCs w:val="40"/>
          <w:bdr w:val="none" w:sz="0" w:space="0" w:color="auto" w:frame="1"/>
          <w:lang w:val="el-GR" w:eastAsia="el-GR"/>
        </w:rPr>
        <w:t>ΓΙΑ ΠΡΑΚΤΙΚΗ ΑΣΚΗΣΗ</w:t>
      </w:r>
    </w:p>
    <w:p w14:paraId="360881E1" w14:textId="0FA07F34" w:rsidR="006F2965" w:rsidRPr="004F1BDD" w:rsidRDefault="00B42476" w:rsidP="00B42476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1. </w:t>
      </w:r>
      <w:r w:rsidR="006F2965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Στο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 </w:t>
      </w:r>
      <w:r w:rsidR="006F2965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Μουσείο Λαϊκής Τέχνης Κύπρου,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 στη Λευκωσία, για </w:t>
      </w:r>
      <w:r w:rsidR="006F2965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δύο μήνες</w:t>
      </w:r>
      <w:r w:rsidR="00BF4596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,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  για φοιτητές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/φοιτήτριες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 xml:space="preserve"> ΠΔΕΚ που έχουν ολοκληρώσει το δεύτερο έτος σπουδών τους (ελεύθερη επιλογή ημερομηνιών, για το 202</w:t>
      </w:r>
      <w:r w:rsidR="00BD4195" w:rsidRPr="004F1BDD">
        <w:rPr>
          <w:rFonts w:asciiTheme="minorHAnsi" w:hAnsiTheme="minorHAnsi" w:cstheme="minorHAnsi"/>
          <w:color w:val="444444"/>
          <w:lang w:val="el-GR" w:eastAsia="el-GR"/>
        </w:rPr>
        <w:t>2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 xml:space="preserve"> και 202</w:t>
      </w:r>
      <w:r w:rsidR="00BD4195" w:rsidRPr="004F1BDD">
        <w:rPr>
          <w:rFonts w:asciiTheme="minorHAnsi" w:hAnsiTheme="minorHAnsi" w:cstheme="minorHAnsi"/>
          <w:color w:val="444444"/>
          <w:lang w:val="el-GR" w:eastAsia="el-GR"/>
        </w:rPr>
        <w:t>3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).</w:t>
      </w:r>
    </w:p>
    <w:p w14:paraId="411EBA3E" w14:textId="1C177D3F" w:rsidR="00CA0CAE" w:rsidRPr="004F1BDD" w:rsidRDefault="006F2965" w:rsidP="00DF32A4">
      <w:pPr>
        <w:shd w:val="clear" w:color="auto" w:fill="FFFFFF"/>
        <w:spacing w:after="225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color w:val="444444"/>
          <w:lang w:val="el-GR" w:eastAsia="el-GR"/>
        </w:rPr>
        <w:t>Ωράριο εργασίας (κατά προσέγγιση): Δευτέρα: 10:00-14:00, Τρίτη-Παρασκευή: 08:00-16:00, Σάββατο: 09:00-13:00</w:t>
      </w:r>
      <w:r w:rsidR="000C5254" w:rsidRPr="004F1BDD">
        <w:rPr>
          <w:rFonts w:asciiTheme="minorHAnsi" w:hAnsiTheme="minorHAnsi" w:cstheme="minorHAnsi"/>
          <w:color w:val="444444"/>
          <w:lang w:val="el-GR" w:eastAsia="el-GR"/>
        </w:rPr>
        <w:t xml:space="preserve">                                                                                  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Παρέχεται δωρεάν στέγαση και σίτιση στο Φιλανθρωπικό Ίδρυμα «Καλός Σαμαρείτης», Λευκωσία.</w:t>
      </w:r>
      <w:r w:rsidR="000C5254" w:rsidRPr="004F1BDD">
        <w:rPr>
          <w:rFonts w:asciiTheme="minorHAnsi" w:hAnsiTheme="minorHAnsi" w:cstheme="minorHAnsi"/>
          <w:color w:val="444444"/>
          <w:lang w:val="el-GR" w:eastAsia="el-GR"/>
        </w:rPr>
        <w:t xml:space="preserve">                                                                                             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Επιχορήγηση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Erasmus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>+: 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570 ευρώ μηνιαίως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. Μετά την ολοκλήρωση της Πρακτικής άσκησης, χορηγείται στους φοιτητές σχετική  Βεβαίωση.</w:t>
      </w:r>
      <w:r w:rsidR="00CA0CAE">
        <w:rPr>
          <w:rFonts w:asciiTheme="minorHAnsi" w:hAnsiTheme="minorHAnsi" w:cstheme="minorHAnsi"/>
          <w:color w:val="444444"/>
          <w:lang w:val="el-GR" w:eastAsia="el-GR"/>
        </w:rPr>
        <w:t xml:space="preserve">  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Δικαίωμα υποβολής αίτησης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 για το συγκεκριμένο πρόγραμμα ERASMUS+ έχουν 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άρρενες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 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φοιτητές </w:t>
      </w:r>
      <w:r w:rsidR="000360F0" w:rsidRPr="004F1BDD">
        <w:rPr>
          <w:rFonts w:asciiTheme="minorHAnsi" w:hAnsiTheme="minorHAnsi" w:cstheme="minorHAnsi"/>
          <w:color w:val="444444"/>
          <w:bdr w:val="none" w:sz="0" w:space="0" w:color="auto" w:frame="1"/>
          <w:lang w:val="el-GR" w:eastAsia="el-GR"/>
        </w:rPr>
        <w:t>(ως τον Ιούνιο 2023)</w:t>
      </w:r>
      <w:r w:rsidR="000360F0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 και φοιτήτριες </w:t>
      </w:r>
      <w:r w:rsidR="000360F0" w:rsidRPr="004F1BDD">
        <w:rPr>
          <w:rFonts w:asciiTheme="minorHAnsi" w:hAnsiTheme="minorHAnsi" w:cstheme="minorHAnsi"/>
          <w:color w:val="444444"/>
          <w:bdr w:val="none" w:sz="0" w:space="0" w:color="auto" w:frame="1"/>
          <w:lang w:val="el-GR" w:eastAsia="el-GR"/>
        </w:rPr>
        <w:t>(για το διάστημα Ιουνίου-Αυγούστου 2023</w:t>
      </w:r>
      <w:r w:rsidR="00BF4596" w:rsidRPr="004F1BDD">
        <w:rPr>
          <w:rFonts w:asciiTheme="minorHAnsi" w:hAnsiTheme="minorHAnsi" w:cstheme="minorHAnsi"/>
          <w:color w:val="444444"/>
          <w:bdr w:val="none" w:sz="0" w:space="0" w:color="auto" w:frame="1"/>
          <w:lang w:val="el-GR" w:eastAsia="el-GR"/>
        </w:rPr>
        <w:t>)</w:t>
      </w:r>
      <w:r w:rsidR="000360F0" w:rsidRPr="004F1BDD">
        <w:rPr>
          <w:rFonts w:asciiTheme="minorHAnsi" w:hAnsiTheme="minorHAnsi" w:cstheme="minorHAnsi"/>
          <w:color w:val="444444"/>
          <w:lang w:val="el-GR" w:eastAsia="el-GR"/>
        </w:rPr>
        <w:t xml:space="preserve"> </w:t>
      </w:r>
      <w:r w:rsidRPr="004F1BDD">
        <w:rPr>
          <w:rFonts w:asciiTheme="minorHAnsi" w:hAnsiTheme="minorHAnsi" w:cstheme="minorHAnsi"/>
          <w:b/>
          <w:bCs/>
          <w:color w:val="444444"/>
          <w:lang w:val="el-GR" w:eastAsia="el-GR"/>
        </w:rPr>
        <w:t>ΠΔΕΚ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της ΑΕΑΑ, που είναι υπήκοοι χώρας–μέλους της Ευρωπαϊκής Ένωσης και έχουν ολοκληρώσει το δεύτερο έτος σπουδών τους.</w:t>
      </w:r>
      <w:r w:rsidR="00CA0CAE">
        <w:rPr>
          <w:rFonts w:asciiTheme="minorHAnsi" w:hAnsiTheme="minorHAnsi" w:cstheme="minorHAnsi"/>
          <w:color w:val="444444"/>
          <w:lang w:val="el-GR" w:eastAsia="el-GR"/>
        </w:rPr>
        <w:t xml:space="preserve">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Οι φοιτητές που θα επιλεγούν, υποχρεούνται να έχουν την Ευρωπαϊκή Κάρτα Ασφάλισης και ιδιωτική ασφάλεια Γενικής Αστικής Ευθύνης υπέρ Τρίτων και Ασφάλεια Προσωπικού Ατυχήματος.</w:t>
      </w:r>
    </w:p>
    <w:p w14:paraId="3D78CC43" w14:textId="598AFEFA" w:rsidR="006F2965" w:rsidRPr="004F1BDD" w:rsidRDefault="00B42476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2.</w:t>
      </w:r>
      <w:r w:rsidR="00BF4596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  </w:t>
      </w:r>
      <w:r w:rsidR="006F2965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Στη </w:t>
      </w:r>
      <w:r w:rsidR="00E4009C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βιβλιοθήκη της Ιεράς Μονής</w:t>
      </w:r>
      <w:r w:rsidR="006F2965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 Χάλκης,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 xml:space="preserve"> Κωνσταντινούπολη, </w:t>
      </w:r>
      <w:r w:rsidR="00E4009C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δύο ή τρεις  μήνες</w:t>
      </w:r>
      <w:r w:rsidR="00E4009C" w:rsidRPr="004F1BDD">
        <w:rPr>
          <w:rFonts w:asciiTheme="minorHAnsi" w:hAnsiTheme="minorHAnsi" w:cstheme="minorHAnsi"/>
          <w:color w:val="444444"/>
          <w:lang w:val="el-GR" w:eastAsia="el-GR"/>
        </w:rPr>
        <w:t xml:space="preserve">  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(ελεύθερη επιλογή ημερομηνιών, για το 202</w:t>
      </w:r>
      <w:r w:rsidR="00BD4195" w:rsidRPr="004F1BDD">
        <w:rPr>
          <w:rFonts w:asciiTheme="minorHAnsi" w:hAnsiTheme="minorHAnsi" w:cstheme="minorHAnsi"/>
          <w:color w:val="444444"/>
          <w:lang w:val="el-GR" w:eastAsia="el-GR"/>
        </w:rPr>
        <w:t>2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 xml:space="preserve"> και 202</w:t>
      </w:r>
      <w:r w:rsidR="00BD4195" w:rsidRPr="004F1BDD">
        <w:rPr>
          <w:rFonts w:asciiTheme="minorHAnsi" w:hAnsiTheme="minorHAnsi" w:cstheme="minorHAnsi"/>
          <w:color w:val="444444"/>
          <w:lang w:val="el-GR" w:eastAsia="el-GR"/>
        </w:rPr>
        <w:t>3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).</w:t>
      </w:r>
    </w:p>
    <w:p w14:paraId="670487D1" w14:textId="24C0C79C" w:rsidR="00E54FA2" w:rsidRPr="004F1BDD" w:rsidRDefault="006F2965" w:rsidP="004F1BDD">
      <w:pPr>
        <w:shd w:val="clear" w:color="auto" w:fill="FFFFFF"/>
        <w:spacing w:after="225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color w:val="444444"/>
          <w:lang w:val="el-GR" w:eastAsia="el-GR"/>
        </w:rPr>
        <w:t>Παρέχεται δωρεάν διαμονή και σίτιση μέσα στη Σχολή</w:t>
      </w:r>
      <w:r w:rsidR="00E4009C" w:rsidRPr="004F1BDD">
        <w:rPr>
          <w:rFonts w:asciiTheme="minorHAnsi" w:hAnsiTheme="minorHAnsi" w:cstheme="minorHAnsi"/>
          <w:color w:val="444444"/>
          <w:lang w:val="el-GR" w:eastAsia="el-GR"/>
        </w:rPr>
        <w:t xml:space="preserve">. 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Ωράριο εργασίας (κατά προσέγγιση): Δευτέρα-Παρασκευή: 09:00-16:00, Σάββατο: 09:00-12:00</w:t>
      </w:r>
      <w:bookmarkStart w:id="0" w:name="_Hlk113534153"/>
      <w:r w:rsidR="000C5254" w:rsidRPr="004F1BDD">
        <w:rPr>
          <w:rFonts w:asciiTheme="minorHAnsi" w:hAnsiTheme="minorHAnsi" w:cstheme="minorHAnsi"/>
          <w:color w:val="444444"/>
          <w:lang w:val="el-GR" w:eastAsia="el-GR"/>
        </w:rPr>
        <w:t xml:space="preserve"> 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Επιχορήγηση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Erasmus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>+: 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520 ευρώ μηνιαίως.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  Μετά την ολοκλήρωση της Πρακτικής άσκησης, χορηγείται στους φοιτητές σχετική  Βεβαίωση.</w:t>
      </w:r>
      <w:bookmarkEnd w:id="0"/>
      <w:r w:rsidR="00CA0CAE">
        <w:rPr>
          <w:rFonts w:asciiTheme="minorHAnsi" w:hAnsiTheme="minorHAnsi" w:cstheme="minorHAnsi"/>
          <w:color w:val="444444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Δικαίωμα υποβολής αίτησης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 για το συγκεκριμένο πρόγραμμα ERASMUS+ έχουν </w:t>
      </w:r>
      <w:r w:rsidR="00E54FA2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άρρενες φοιτητές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της ΑΕΑΑ, που είναι υπήκοοι χώρας–μέλους της Ευρωπαϊκής Ένωσης και έχουν ολοκληρώσει το πρώτο έτος σπουδών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τους.</w:t>
      </w:r>
      <w:r w:rsidR="00E4009C" w:rsidRPr="004F1BDD">
        <w:rPr>
          <w:rFonts w:asciiTheme="minorHAnsi" w:hAnsiTheme="minorHAnsi" w:cstheme="minorHAnsi"/>
          <w:color w:val="444444"/>
          <w:lang w:val="el-GR" w:eastAsia="el-GR"/>
        </w:rPr>
        <w:t>Οι</w:t>
      </w:r>
      <w:proofErr w:type="spellEnd"/>
      <w:r w:rsidR="00E4009C" w:rsidRPr="004F1BDD">
        <w:rPr>
          <w:rFonts w:asciiTheme="minorHAnsi" w:hAnsiTheme="minorHAnsi" w:cstheme="minorHAnsi"/>
          <w:color w:val="444444"/>
          <w:lang w:val="el-GR" w:eastAsia="el-GR"/>
        </w:rPr>
        <w:t xml:space="preserve"> φοιτητές που θα επιλεγούν, υποχρεούνται να έχουν την Ευρωπαϊκή Κάρτα Ασφάλισης και ιδιωτική ασφάλεια Γενικής Αστικής Ευθύνης υπέρ Τρίτων και Ασφάλεια Προσωπικού Ατυχήματος.</w:t>
      </w:r>
    </w:p>
    <w:p w14:paraId="751D6A4B" w14:textId="0BEF0EB8" w:rsidR="00BD4195" w:rsidRPr="004F1BDD" w:rsidRDefault="00B42476" w:rsidP="00B42476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b/>
          <w:bCs/>
          <w:color w:val="444444"/>
          <w:lang w:val="el-GR" w:eastAsia="el-GR"/>
        </w:rPr>
        <w:t xml:space="preserve">3. </w:t>
      </w:r>
      <w:r w:rsidR="00BD4195" w:rsidRPr="004F1BDD">
        <w:rPr>
          <w:rFonts w:asciiTheme="minorHAnsi" w:hAnsiTheme="minorHAnsi" w:cstheme="minorHAnsi"/>
          <w:b/>
          <w:bCs/>
          <w:color w:val="444444"/>
          <w:lang w:val="el-GR" w:eastAsia="el-GR"/>
        </w:rPr>
        <w:t>Στο Ζάππειο Εκπαιδευτήριο</w:t>
      </w:r>
      <w:r w:rsidR="00BD4195" w:rsidRPr="004F1BDD">
        <w:rPr>
          <w:rFonts w:asciiTheme="minorHAnsi" w:hAnsiTheme="minorHAnsi" w:cstheme="minorHAnsi"/>
          <w:color w:val="444444"/>
          <w:lang w:val="el-GR" w:eastAsia="el-GR"/>
        </w:rPr>
        <w:t xml:space="preserve">, </w:t>
      </w:r>
      <w:r w:rsidR="00BD4195" w:rsidRPr="004F1BDD">
        <w:rPr>
          <w:rFonts w:asciiTheme="minorHAnsi" w:hAnsiTheme="minorHAnsi" w:cstheme="minorHAnsi"/>
          <w:b/>
          <w:bCs/>
          <w:color w:val="444444"/>
          <w:lang w:val="el-GR" w:eastAsia="el-GR"/>
        </w:rPr>
        <w:t>Κων</w:t>
      </w:r>
      <w:r w:rsidR="000541ED" w:rsidRPr="004F1BDD">
        <w:rPr>
          <w:rFonts w:asciiTheme="minorHAnsi" w:hAnsiTheme="minorHAnsi" w:cstheme="minorHAnsi"/>
          <w:b/>
          <w:bCs/>
          <w:color w:val="444444"/>
          <w:lang w:val="el-GR" w:eastAsia="el-GR"/>
        </w:rPr>
        <w:t>σταντινούπο</w:t>
      </w:r>
      <w:r w:rsidR="00BD4195" w:rsidRPr="004F1BDD">
        <w:rPr>
          <w:rFonts w:asciiTheme="minorHAnsi" w:hAnsiTheme="minorHAnsi" w:cstheme="minorHAnsi"/>
          <w:b/>
          <w:bCs/>
          <w:color w:val="444444"/>
          <w:lang w:val="el-GR" w:eastAsia="el-GR"/>
        </w:rPr>
        <w:t>λη</w:t>
      </w:r>
      <w:r w:rsidR="00E54FA2" w:rsidRPr="004F1BDD">
        <w:rPr>
          <w:rFonts w:asciiTheme="minorHAnsi" w:hAnsiTheme="minorHAnsi" w:cstheme="minorHAnsi"/>
          <w:color w:val="444444"/>
          <w:lang w:val="el-GR" w:eastAsia="el-GR"/>
        </w:rPr>
        <w:t>, Τουρκία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, για 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δύο ή τρεις  μήνες,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  για φοιτητές/φοιτήτριες που έχουν ολοκληρώσει το </w:t>
      </w:r>
      <w:r w:rsidR="00E4009C" w:rsidRPr="004F1BDD">
        <w:rPr>
          <w:rFonts w:asciiTheme="minorHAnsi" w:hAnsiTheme="minorHAnsi" w:cstheme="minorHAnsi"/>
          <w:color w:val="444444"/>
          <w:lang w:val="el-GR" w:eastAsia="el-GR"/>
        </w:rPr>
        <w:t>πρώτο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έτος σπουδών τους (ελεύθερη επιλογή ημερομηνιών, για το 2022 και 2023).</w:t>
      </w:r>
    </w:p>
    <w:p w14:paraId="19813154" w14:textId="77777777" w:rsidR="000360F0" w:rsidRPr="004F1BDD" w:rsidRDefault="00E54FA2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color w:val="444444"/>
          <w:lang w:val="el-GR" w:eastAsia="el-GR"/>
        </w:rPr>
        <w:t>Ωράριο εργασίας (κατά προσέγγιση): Δευτέρα-Παρασκευή: 08:30-14:30.</w:t>
      </w:r>
    </w:p>
    <w:p w14:paraId="59DE1DF5" w14:textId="02F03C19" w:rsidR="000360F0" w:rsidRPr="004F1BDD" w:rsidRDefault="000360F0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color w:val="444444"/>
          <w:lang w:val="el-GR" w:eastAsia="el-GR"/>
        </w:rPr>
        <w:lastRenderedPageBreak/>
        <w:t xml:space="preserve">Επιχορήγηση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Erasmus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>+: 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520 ευρώ μηνιαίως.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  Μετά την ολοκλήρωση της Πρακτικής άσκησης, χορηγείται στους φοιτητές σχετική  Βεβαίωση. </w:t>
      </w:r>
    </w:p>
    <w:p w14:paraId="64F26C6E" w14:textId="2702893F" w:rsidR="006F2965" w:rsidRDefault="000360F0" w:rsidP="00DF32A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Δικαίωμα υποβολής αίτησης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 για το συγκεκριμένο πρόγραμμα ERASMUS+ έχουν 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 φοιτητές/</w:t>
      </w:r>
      <w:proofErr w:type="spellStart"/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τριες</w:t>
      </w:r>
      <w:proofErr w:type="spellEnd"/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της ΑΕΑΑ, που είναι υπήκοοι χώρας–μέλους της Ευρωπαϊκής Ένωσης και έχουν ολοκληρώσει το πρώτο έτος σπουδών τους.</w:t>
      </w:r>
      <w:r w:rsidR="000C5254" w:rsidRPr="004F1BDD">
        <w:rPr>
          <w:rFonts w:asciiTheme="minorHAnsi" w:hAnsiTheme="minorHAnsi" w:cstheme="minorHAnsi"/>
          <w:color w:val="444444"/>
          <w:lang w:val="el-GR" w:eastAsia="el-GR"/>
        </w:rPr>
        <w:t xml:space="preserve"> 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Οι φοιτητές/</w:t>
      </w:r>
      <w:proofErr w:type="spellStart"/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τριες</w:t>
      </w:r>
      <w:proofErr w:type="spellEnd"/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 xml:space="preserve"> που θα επιλεγούν, υποχρεούνται να έχουν ιδιωτική ασφάλεια Γενικής Αστικής Ευθύνης υπέρ Τρίτων και Ασφάλεια Προσωπικού Ατυχήματος.</w:t>
      </w:r>
    </w:p>
    <w:p w14:paraId="2757F67A" w14:textId="77777777" w:rsidR="00DF32A4" w:rsidRPr="004F1BDD" w:rsidRDefault="00DF32A4" w:rsidP="00DF32A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</w:p>
    <w:p w14:paraId="4336B46B" w14:textId="0C6C313A" w:rsidR="006F2965" w:rsidRPr="004F1BDD" w:rsidRDefault="0038292A" w:rsidP="00CA0CAE">
      <w:pPr>
        <w:shd w:val="clear" w:color="auto" w:fill="FFFFFF"/>
        <w:spacing w:after="225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b/>
          <w:bCs/>
          <w:color w:val="444444"/>
          <w:lang w:val="el-GR" w:eastAsia="el-GR"/>
        </w:rPr>
        <w:t>Πρακτική άσκηση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με το Πρόγραμμα </w:t>
      </w:r>
      <w:r w:rsidRPr="004F1BDD">
        <w:rPr>
          <w:rFonts w:asciiTheme="minorHAnsi" w:hAnsiTheme="minorHAnsi" w:cstheme="minorHAnsi"/>
          <w:color w:val="444444"/>
          <w:lang w:val="en-US" w:eastAsia="el-GR"/>
        </w:rPr>
        <w:t>Erasmus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+ μπορούν επίσης να κάνουν οι φοιτητές</w:t>
      </w:r>
      <w:r w:rsidR="00B47D8B" w:rsidRPr="004F1BDD">
        <w:rPr>
          <w:rFonts w:asciiTheme="minorHAnsi" w:hAnsiTheme="minorHAnsi" w:cstheme="minorHAnsi"/>
          <w:color w:val="444444"/>
          <w:lang w:val="el-GR" w:eastAsia="el-GR"/>
        </w:rPr>
        <w:t>/</w:t>
      </w:r>
      <w:proofErr w:type="spellStart"/>
      <w:r w:rsidR="00B47D8B" w:rsidRPr="004F1BDD">
        <w:rPr>
          <w:rFonts w:asciiTheme="minorHAnsi" w:hAnsiTheme="minorHAnsi" w:cstheme="minorHAnsi"/>
          <w:color w:val="444444"/>
          <w:lang w:val="el-GR" w:eastAsia="el-GR"/>
        </w:rPr>
        <w:t>τριες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</w:t>
      </w:r>
      <w:r w:rsidR="00B47D8B" w:rsidRPr="004F1BDD">
        <w:rPr>
          <w:rFonts w:asciiTheme="minorHAnsi" w:hAnsiTheme="minorHAnsi" w:cstheme="minorHAnsi"/>
          <w:color w:val="444444"/>
          <w:lang w:val="el-GR" w:eastAsia="el-GR"/>
        </w:rPr>
        <w:t xml:space="preserve">που έχουν ολοκληρώσει το πρώτο έτος σπουδών τους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σε οποιοδήποτε άλλον Φορέα/Οργανισμό της επιλογής τους, εκτός Ελλάδας και εντός της Ευρωπαϊκής Ένωσης</w:t>
      </w:r>
      <w:r w:rsidR="00B47D8B" w:rsidRPr="004F1BDD">
        <w:rPr>
          <w:rFonts w:asciiTheme="minorHAnsi" w:hAnsiTheme="minorHAnsi" w:cstheme="minorHAnsi"/>
          <w:color w:val="444444"/>
          <w:lang w:val="el-GR" w:eastAsia="el-GR"/>
        </w:rPr>
        <w:t>.</w:t>
      </w:r>
      <w:r w:rsidR="000B468B" w:rsidRPr="004F1BDD">
        <w:rPr>
          <w:rFonts w:asciiTheme="minorHAnsi" w:hAnsiTheme="minorHAnsi" w:cstheme="minorHAnsi"/>
          <w:color w:val="444444"/>
          <w:lang w:val="el-GR" w:eastAsia="el-GR"/>
        </w:rPr>
        <w:t xml:space="preserve"> Επιχορήγηση </w:t>
      </w:r>
      <w:proofErr w:type="spellStart"/>
      <w:r w:rsidR="000B468B" w:rsidRPr="004F1BDD">
        <w:rPr>
          <w:rFonts w:asciiTheme="minorHAnsi" w:hAnsiTheme="minorHAnsi" w:cstheme="minorHAnsi"/>
          <w:color w:val="444444"/>
          <w:lang w:val="el-GR" w:eastAsia="el-GR"/>
        </w:rPr>
        <w:t>Erasmus</w:t>
      </w:r>
      <w:proofErr w:type="spellEnd"/>
      <w:r w:rsidR="000B468B" w:rsidRPr="004F1BDD">
        <w:rPr>
          <w:rFonts w:asciiTheme="minorHAnsi" w:hAnsiTheme="minorHAnsi" w:cstheme="minorHAnsi"/>
          <w:color w:val="444444"/>
          <w:lang w:val="el-GR" w:eastAsia="el-GR"/>
        </w:rPr>
        <w:t>+: </w:t>
      </w:r>
      <w:r w:rsidR="000B468B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520</w:t>
      </w:r>
      <w:r w:rsidR="004D339C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 </w:t>
      </w:r>
      <w:r w:rsidR="002A2B16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–</w:t>
      </w:r>
      <w:r w:rsidR="000B468B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 </w:t>
      </w:r>
      <w:r w:rsidR="002A2B16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 xml:space="preserve">620 </w:t>
      </w:r>
      <w:r w:rsidR="000B468B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ευρώ μηνιαίως</w:t>
      </w:r>
      <w:r w:rsidR="000B468B" w:rsidRPr="004F1BDD">
        <w:rPr>
          <w:rFonts w:asciiTheme="minorHAnsi" w:hAnsiTheme="minorHAnsi" w:cstheme="minorHAnsi"/>
          <w:color w:val="444444"/>
          <w:lang w:val="el-GR" w:eastAsia="el-GR"/>
        </w:rPr>
        <w:t>.</w:t>
      </w:r>
      <w:r w:rsidR="00CA0CAE">
        <w:rPr>
          <w:rFonts w:asciiTheme="minorHAnsi" w:hAnsiTheme="minorHAnsi" w:cstheme="minorHAnsi"/>
          <w:color w:val="444444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Η </w:t>
      </w:r>
      <w:r w:rsidR="006F2965"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τελική επιλογή</w:t>
      </w:r>
      <w:r w:rsidR="006F2965" w:rsidRPr="004F1BDD">
        <w:rPr>
          <w:rFonts w:asciiTheme="minorHAnsi" w:hAnsiTheme="minorHAnsi" w:cstheme="minorHAnsi"/>
          <w:color w:val="444444"/>
          <w:lang w:val="el-GR" w:eastAsia="el-GR"/>
        </w:rPr>
        <w:t> θα γίνει  με βάση την ακαδημαϊκή επίδοση των φοιτητών/τριών.</w:t>
      </w:r>
    </w:p>
    <w:p w14:paraId="24B43B66" w14:textId="2A55561C" w:rsidR="006F2965" w:rsidRPr="004F1BDD" w:rsidRDefault="006F2965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Δικαιολογητικά: 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Οι φοιτητές/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τριες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που πληρούν τις προϋποθέσεις καλούνται να υποβάλουν στη Γραμματεία (υπόψη Δρ</w:t>
      </w:r>
      <w:r w:rsidR="000C5254" w:rsidRPr="004F1BDD">
        <w:rPr>
          <w:rFonts w:asciiTheme="minorHAnsi" w:hAnsiTheme="minorHAnsi" w:cstheme="minorHAnsi"/>
          <w:color w:val="444444"/>
          <w:lang w:val="el-GR" w:eastAsia="el-GR"/>
        </w:rPr>
        <w:t>.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Νέλλης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Κοντογιάννη) τα εξής δικαιολογητικά: (α) Αίτηση (συγκεκριμένη για το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Erasmus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>+, την βρίσκετε στο ανάλογο πεδίο) (β) Αναλυτική βαθμολογία (γ) Αντίγραφο αστυνομικού δελτίου ταυτότητας ή διαβατηρίου.</w:t>
      </w:r>
    </w:p>
    <w:p w14:paraId="78D63A90" w14:textId="0C6C0172" w:rsidR="006F2965" w:rsidRPr="004F1BDD" w:rsidRDefault="006F2965" w:rsidP="000C5254">
      <w:pPr>
        <w:shd w:val="clear" w:color="auto" w:fill="FFFFFF"/>
        <w:spacing w:after="225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color w:val="444444"/>
          <w:lang w:val="el-GR" w:eastAsia="el-GR"/>
        </w:rPr>
        <w:t>  </w:t>
      </w:r>
    </w:p>
    <w:p w14:paraId="4D919CA0" w14:textId="77777777" w:rsidR="006F2965" w:rsidRPr="006B3EF5" w:rsidRDefault="006F2965" w:rsidP="000C5254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444444"/>
          <w:sz w:val="40"/>
          <w:szCs w:val="40"/>
          <w:lang w:val="el-GR" w:eastAsia="el-GR"/>
        </w:rPr>
      </w:pPr>
      <w:r w:rsidRPr="006B3EF5">
        <w:rPr>
          <w:rFonts w:asciiTheme="minorHAnsi" w:hAnsiTheme="minorHAnsi" w:cstheme="minorHAnsi"/>
          <w:b/>
          <w:bCs/>
          <w:color w:val="444444"/>
          <w:sz w:val="40"/>
          <w:szCs w:val="40"/>
          <w:bdr w:val="none" w:sz="0" w:space="0" w:color="auto" w:frame="1"/>
          <w:lang w:val="el-GR" w:eastAsia="el-GR"/>
        </w:rPr>
        <w:t>ΓΙΑ ΣΠΟΥΔΕΣ</w:t>
      </w:r>
    </w:p>
    <w:p w14:paraId="663278C5" w14:textId="07203C23" w:rsidR="006F2965" w:rsidRPr="004F1BDD" w:rsidRDefault="006F2965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n-US" w:eastAsia="el-GR"/>
        </w:rPr>
      </w:pPr>
      <w:r w:rsidRPr="004F1BDD">
        <w:rPr>
          <w:rFonts w:asciiTheme="minorHAnsi" w:hAnsiTheme="minorHAnsi" w:cstheme="minorHAnsi"/>
          <w:color w:val="444444"/>
          <w:lang w:val="el-GR" w:eastAsia="el-GR"/>
        </w:rPr>
        <w:t> Οι φοιτητές/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τριες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ΠΙΣ και ΠΔΕΚ </w:t>
      </w:r>
      <w:r w:rsidR="00CA0CAE">
        <w:rPr>
          <w:rFonts w:asciiTheme="minorHAnsi" w:hAnsiTheme="minorHAnsi" w:cstheme="minorHAnsi"/>
          <w:color w:val="444444"/>
          <w:lang w:val="el-GR" w:eastAsia="el-GR"/>
        </w:rPr>
        <w:t xml:space="preserve">που έχουν ολοκληρώσει το πρώτο έτος σπουδών τους και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ενδιαφέρονται να κάνουν σπουδές κατά το </w:t>
      </w:r>
      <w:r w:rsidR="000C06F3" w:rsidRPr="004F1BDD">
        <w:rPr>
          <w:rFonts w:asciiTheme="minorHAnsi" w:hAnsiTheme="minorHAnsi" w:cstheme="minorHAnsi"/>
          <w:color w:val="444444"/>
          <w:lang w:val="el-GR" w:eastAsia="el-GR"/>
        </w:rPr>
        <w:t xml:space="preserve">εαρινό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εξάμηνο</w:t>
      </w:r>
      <w:r w:rsidR="000C06F3" w:rsidRPr="004F1BDD">
        <w:rPr>
          <w:rFonts w:asciiTheme="minorHAnsi" w:hAnsiTheme="minorHAnsi" w:cstheme="minorHAnsi"/>
          <w:color w:val="444444"/>
          <w:lang w:val="el-GR" w:eastAsia="el-GR"/>
        </w:rPr>
        <w:t xml:space="preserve"> του ακαδημαϊκού έτους 2022-2023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</w:t>
      </w:r>
      <w:r w:rsidR="0092682E" w:rsidRPr="004F1BDD">
        <w:rPr>
          <w:rFonts w:asciiTheme="minorHAnsi" w:hAnsiTheme="minorHAnsi" w:cstheme="minorHAnsi"/>
          <w:color w:val="444444"/>
          <w:lang w:val="el-GR" w:eastAsia="el-GR"/>
        </w:rPr>
        <w:t>ή κατά το χειμερινό εξάμηνο</w:t>
      </w:r>
      <w:r w:rsidR="00B07745" w:rsidRPr="004F1BDD">
        <w:rPr>
          <w:rFonts w:asciiTheme="minorHAnsi" w:hAnsiTheme="minorHAnsi" w:cstheme="minorHAnsi"/>
          <w:color w:val="444444"/>
          <w:lang w:val="el-GR" w:eastAsia="el-GR"/>
        </w:rPr>
        <w:t xml:space="preserve"> του ακαδημαϊκού έτους 2023-2024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με το Πρόγραμμα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Erasmus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+ σε κάποιο από τα Πανεπιστήμια με τα οποία η ΑΕΑΑ έχει συνάψει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Δι-ιδρυματικη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Συμφωνία (πληροφορίες </w:t>
      </w:r>
      <w:hyperlink r:id="rId5" w:history="1">
        <w:proofErr w:type="spellStart"/>
        <w:r w:rsidR="00821A96" w:rsidRPr="004F1BDD">
          <w:rPr>
            <w:rStyle w:val="-"/>
            <w:rFonts w:asciiTheme="minorHAnsi" w:hAnsiTheme="minorHAnsi" w:cstheme="minorHAnsi"/>
            <w:color w:val="200399"/>
            <w:lang w:val="el-GR"/>
          </w:rPr>
          <w:t>Δι</w:t>
        </w:r>
        <w:proofErr w:type="spellEnd"/>
        <w:r w:rsidR="00821A96" w:rsidRPr="004F1BDD">
          <w:rPr>
            <w:rStyle w:val="-"/>
            <w:rFonts w:asciiTheme="minorHAnsi" w:hAnsiTheme="minorHAnsi" w:cstheme="minorHAnsi"/>
            <w:color w:val="200399"/>
            <w:lang w:val="el-GR"/>
          </w:rPr>
          <w:t>-ιδρυματικές Συμφωνίες της ΑΕΑΑ – Ανώτατη Εκκλησιαστική Ακαδημία Αθηνών (</w:t>
        </w:r>
        <w:proofErr w:type="spellStart"/>
        <w:r w:rsidR="00821A96" w:rsidRPr="004F1BDD">
          <w:rPr>
            <w:rStyle w:val="-"/>
            <w:rFonts w:asciiTheme="minorHAnsi" w:hAnsiTheme="minorHAnsi" w:cstheme="minorHAnsi"/>
            <w:color w:val="200399"/>
          </w:rPr>
          <w:t>aeaa</w:t>
        </w:r>
        <w:proofErr w:type="spellEnd"/>
        <w:r w:rsidR="00821A96" w:rsidRPr="004F1BDD">
          <w:rPr>
            <w:rStyle w:val="-"/>
            <w:rFonts w:asciiTheme="minorHAnsi" w:hAnsiTheme="minorHAnsi" w:cstheme="minorHAnsi"/>
            <w:color w:val="200399"/>
            <w:lang w:val="el-GR"/>
          </w:rPr>
          <w:t>.</w:t>
        </w:r>
        <w:r w:rsidR="00821A96" w:rsidRPr="004F1BDD">
          <w:rPr>
            <w:rStyle w:val="-"/>
            <w:rFonts w:asciiTheme="minorHAnsi" w:hAnsiTheme="minorHAnsi" w:cstheme="minorHAnsi"/>
            <w:color w:val="200399"/>
          </w:rPr>
          <w:t>gr</w:t>
        </w:r>
        <w:r w:rsidR="00821A96" w:rsidRPr="004F1BDD">
          <w:rPr>
            <w:rStyle w:val="-"/>
            <w:rFonts w:asciiTheme="minorHAnsi" w:hAnsiTheme="minorHAnsi" w:cstheme="minorHAnsi"/>
            <w:color w:val="200399"/>
            <w:lang w:val="el-GR"/>
          </w:rPr>
          <w:t>)</w:t>
        </w:r>
      </w:hyperlink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να επικοινωνήσουν  με την Δρ</w:t>
      </w:r>
      <w:r w:rsidR="00821A96" w:rsidRPr="004F1BDD">
        <w:rPr>
          <w:rFonts w:asciiTheme="minorHAnsi" w:hAnsiTheme="minorHAnsi" w:cstheme="minorHAnsi"/>
          <w:color w:val="444444"/>
          <w:lang w:val="el-GR" w:eastAsia="el-GR"/>
        </w:rPr>
        <w:t>.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Νέλλη</w:t>
      </w:r>
      <w:r w:rsidRPr="004F1BDD">
        <w:rPr>
          <w:rFonts w:asciiTheme="minorHAnsi" w:hAnsiTheme="minorHAnsi" w:cstheme="minorHAnsi"/>
          <w:color w:val="444444"/>
          <w:lang w:val="en-US" w:eastAsia="el-GR"/>
        </w:rPr>
        <w:t xml:space="preserve">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Κοντογιάννη</w:t>
      </w:r>
      <w:r w:rsidRPr="004F1BDD">
        <w:rPr>
          <w:rFonts w:asciiTheme="minorHAnsi" w:hAnsiTheme="minorHAnsi" w:cstheme="minorHAnsi"/>
          <w:color w:val="444444"/>
          <w:lang w:val="en-US" w:eastAsia="el-GR"/>
        </w:rPr>
        <w:t xml:space="preserve">.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Προτείνεται</w:t>
      </w:r>
      <w:r w:rsidRPr="004F1BDD">
        <w:rPr>
          <w:rFonts w:asciiTheme="minorHAnsi" w:hAnsiTheme="minorHAnsi" w:cstheme="minorHAnsi"/>
          <w:color w:val="444444"/>
          <w:lang w:val="en-US" w:eastAsia="el-GR"/>
        </w:rPr>
        <w:t xml:space="preserve"> 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το</w:t>
      </w:r>
      <w:r w:rsidRPr="004F1BDD">
        <w:rPr>
          <w:rFonts w:asciiTheme="minorHAnsi" w:hAnsiTheme="minorHAnsi" w:cstheme="minorHAnsi"/>
          <w:color w:val="444444"/>
          <w:lang w:val="en-US" w:eastAsia="el-GR"/>
        </w:rPr>
        <w:t xml:space="preserve"> Comenius University (Evangelical Lutheran Theological Faculty), Bratislava.</w:t>
      </w:r>
    </w:p>
    <w:p w14:paraId="395004D1" w14:textId="77777777" w:rsidR="006F2965" w:rsidRPr="004F1BDD" w:rsidRDefault="006F2965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color w:val="444444"/>
          <w:lang w:val="el-GR" w:eastAsia="el-GR"/>
        </w:rPr>
        <w:t>Η </w:t>
      </w: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τελική επιλογή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 θα γίνει  με βάση την ακαδημαϊκή επίδοση των φοιτητών.</w:t>
      </w:r>
    </w:p>
    <w:p w14:paraId="4DD5AB4E" w14:textId="24B0749B" w:rsidR="006F2965" w:rsidRDefault="006F2965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F1BDD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lang w:val="el-GR" w:eastAsia="el-GR"/>
        </w:rPr>
        <w:t>Δικαιολογητικά: 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>Οι φοιτητές/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τριες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που πληρούν τις προϋποθέσεις καλούνται να υποβάλουν στη Γραμματεία (υπόψη Δρ.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Νέλλης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Κοντογιάννη) τα εξής δικαιολογητικά: (α) Αίτηση (συγκεκριμένη για το </w:t>
      </w:r>
      <w:proofErr w:type="spellStart"/>
      <w:r w:rsidRPr="004F1BDD">
        <w:rPr>
          <w:rFonts w:asciiTheme="minorHAnsi" w:hAnsiTheme="minorHAnsi" w:cstheme="minorHAnsi"/>
          <w:color w:val="444444"/>
          <w:lang w:val="el-GR" w:eastAsia="el-GR"/>
        </w:rPr>
        <w:t>Erasmus</w:t>
      </w:r>
      <w:proofErr w:type="spellEnd"/>
      <w:r w:rsidRPr="004F1BDD">
        <w:rPr>
          <w:rFonts w:asciiTheme="minorHAnsi" w:hAnsiTheme="minorHAnsi" w:cstheme="minorHAnsi"/>
          <w:color w:val="444444"/>
          <w:lang w:val="el-GR" w:eastAsia="el-GR"/>
        </w:rPr>
        <w:t>+, την βρίσκετε στο ανάλογο πεδίο) (β) Αναλυτική βαθμολογία (γ) Αντίγραφο αστυνομικού δελτίου ταυτότητας ή διαβατηρίου.</w:t>
      </w:r>
    </w:p>
    <w:p w14:paraId="207633CE" w14:textId="77777777" w:rsidR="004709CD" w:rsidRPr="004F1BDD" w:rsidRDefault="004709CD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</w:p>
    <w:p w14:paraId="02BFFD13" w14:textId="6AB748A0" w:rsidR="00AC5CB8" w:rsidRPr="004F1BDD" w:rsidRDefault="00AC5CB8" w:rsidP="00AC5CB8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  <w:r w:rsidRPr="004709CD">
        <w:rPr>
          <w:rFonts w:asciiTheme="minorHAnsi" w:hAnsiTheme="minorHAnsi" w:cstheme="minorHAnsi"/>
          <w:b/>
          <w:bCs/>
          <w:color w:val="444444"/>
          <w:lang w:val="el-GR" w:eastAsia="el-GR"/>
        </w:rPr>
        <w:t>Για περισσότερες πληροφορίες:</w:t>
      </w:r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 Δρ. Νέλλη Κοντογιάννη, </w:t>
      </w:r>
      <w:hyperlink r:id="rId6" w:history="1">
        <w:r w:rsidRPr="004F1BDD">
          <w:rPr>
            <w:rStyle w:val="-"/>
            <w:rFonts w:asciiTheme="minorHAnsi" w:hAnsiTheme="minorHAnsi" w:cstheme="minorHAnsi"/>
            <w:bdr w:val="none" w:sz="0" w:space="0" w:color="auto" w:frame="1"/>
            <w:lang w:val="el-GR" w:eastAsia="el-GR"/>
          </w:rPr>
          <w:t>nellycont@hotmail.com</w:t>
        </w:r>
      </w:hyperlink>
      <w:r w:rsidRPr="004F1BDD">
        <w:rPr>
          <w:rFonts w:asciiTheme="minorHAnsi" w:hAnsiTheme="minorHAnsi" w:cstheme="minorHAnsi"/>
          <w:color w:val="444444"/>
          <w:lang w:val="el-GR" w:eastAsia="el-GR"/>
        </w:rPr>
        <w:t xml:space="preserve">   τηλ.2106253406, </w:t>
      </w:r>
      <w:r w:rsidR="004709CD">
        <w:rPr>
          <w:rFonts w:asciiTheme="minorHAnsi" w:hAnsiTheme="minorHAnsi" w:cstheme="minorHAnsi"/>
          <w:color w:val="444444"/>
          <w:lang w:val="el-GR" w:eastAsia="el-GR"/>
        </w:rPr>
        <w:t>6948503484</w:t>
      </w:r>
    </w:p>
    <w:p w14:paraId="5A11754F" w14:textId="77777777" w:rsidR="00AC5CB8" w:rsidRPr="004F1BDD" w:rsidRDefault="00AC5CB8" w:rsidP="000C5254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lang w:val="el-GR" w:eastAsia="el-GR"/>
        </w:rPr>
      </w:pPr>
    </w:p>
    <w:p w14:paraId="7C8908B5" w14:textId="77777777" w:rsidR="00200703" w:rsidRPr="004F1BDD" w:rsidRDefault="00200703" w:rsidP="000C5254">
      <w:pPr>
        <w:rPr>
          <w:rFonts w:asciiTheme="minorHAnsi" w:hAnsiTheme="minorHAnsi" w:cstheme="minorHAnsi"/>
          <w:sz w:val="28"/>
          <w:szCs w:val="28"/>
          <w:lang w:val="el-GR"/>
        </w:rPr>
      </w:pPr>
    </w:p>
    <w:sectPr w:rsidR="00200703" w:rsidRPr="004F1BDD" w:rsidSect="002334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33FD"/>
    <w:multiLevelType w:val="multilevel"/>
    <w:tmpl w:val="5D2CD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40523A"/>
    <w:multiLevelType w:val="hybridMultilevel"/>
    <w:tmpl w:val="658630E8"/>
    <w:lvl w:ilvl="0" w:tplc="0AC0EC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6187"/>
    <w:multiLevelType w:val="multilevel"/>
    <w:tmpl w:val="986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51262">
    <w:abstractNumId w:val="2"/>
  </w:num>
  <w:num w:numId="2" w16cid:durableId="1479761504">
    <w:abstractNumId w:val="0"/>
    <w:lvlOverride w:ilvl="0">
      <w:startOverride w:val="2"/>
    </w:lvlOverride>
  </w:num>
  <w:num w:numId="3" w16cid:durableId="106156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65"/>
    <w:rsid w:val="000360F0"/>
    <w:rsid w:val="000541ED"/>
    <w:rsid w:val="000B468B"/>
    <w:rsid w:val="000C06F3"/>
    <w:rsid w:val="000C5254"/>
    <w:rsid w:val="001D7B04"/>
    <w:rsid w:val="00200703"/>
    <w:rsid w:val="0020729D"/>
    <w:rsid w:val="002334C3"/>
    <w:rsid w:val="002A2B16"/>
    <w:rsid w:val="0038292A"/>
    <w:rsid w:val="004709CD"/>
    <w:rsid w:val="004D339C"/>
    <w:rsid w:val="004F1BDD"/>
    <w:rsid w:val="005A4E7F"/>
    <w:rsid w:val="006B3EF5"/>
    <w:rsid w:val="006F2965"/>
    <w:rsid w:val="00821A96"/>
    <w:rsid w:val="0092682E"/>
    <w:rsid w:val="00A15273"/>
    <w:rsid w:val="00A71531"/>
    <w:rsid w:val="00AC5CB8"/>
    <w:rsid w:val="00B07745"/>
    <w:rsid w:val="00B42476"/>
    <w:rsid w:val="00B47D8B"/>
    <w:rsid w:val="00BD4195"/>
    <w:rsid w:val="00BF4596"/>
    <w:rsid w:val="00CA0CAE"/>
    <w:rsid w:val="00DF32A4"/>
    <w:rsid w:val="00E4009C"/>
    <w:rsid w:val="00E54FA2"/>
    <w:rsid w:val="00F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BECC"/>
  <w15:chartTrackingRefBased/>
  <w15:docId w15:val="{A102ECFD-7757-4EDC-8711-A047BEE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9B7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F039B7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link w:val="2Char"/>
    <w:qFormat/>
    <w:rsid w:val="00F039B7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F039B7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link w:val="4Char"/>
    <w:qFormat/>
    <w:rsid w:val="00F039B7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link w:val="5Char"/>
    <w:qFormat/>
    <w:rsid w:val="00F039B7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A4E7F"/>
    <w:rPr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5A4E7F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5A4E7F"/>
    <w:rPr>
      <w:b/>
      <w:sz w:val="22"/>
      <w:szCs w:val="24"/>
      <w:lang w:val="en-GB"/>
    </w:rPr>
  </w:style>
  <w:style w:type="character" w:customStyle="1" w:styleId="4Char">
    <w:name w:val="Επικεφαλίδα 4 Char"/>
    <w:basedOn w:val="a0"/>
    <w:link w:val="4"/>
    <w:rsid w:val="005A4E7F"/>
    <w:rPr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5A4E7F"/>
    <w:rPr>
      <w:b/>
      <w:bCs/>
      <w:sz w:val="24"/>
      <w:szCs w:val="24"/>
    </w:rPr>
  </w:style>
  <w:style w:type="paragraph" w:styleId="a3">
    <w:name w:val="Title"/>
    <w:basedOn w:val="a"/>
    <w:link w:val="Char"/>
    <w:qFormat/>
    <w:rsid w:val="00F039B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character" w:customStyle="1" w:styleId="Char">
    <w:name w:val="Τίτλος Char"/>
    <w:basedOn w:val="a0"/>
    <w:link w:val="a3"/>
    <w:rsid w:val="005A4E7F"/>
    <w:rPr>
      <w:b/>
      <w:snapToGrid w:val="0"/>
      <w:sz w:val="22"/>
      <w:lang w:val="fr-FR" w:eastAsia="en-GB"/>
    </w:rPr>
  </w:style>
  <w:style w:type="paragraph" w:styleId="a4">
    <w:name w:val="Subtitle"/>
    <w:basedOn w:val="a"/>
    <w:link w:val="Char0"/>
    <w:qFormat/>
    <w:rsid w:val="00F039B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character" w:customStyle="1" w:styleId="Char0">
    <w:name w:val="Υπότιτλος Char"/>
    <w:basedOn w:val="a0"/>
    <w:link w:val="a4"/>
    <w:rsid w:val="005A4E7F"/>
    <w:rPr>
      <w:b/>
      <w:snapToGrid w:val="0"/>
      <w:sz w:val="22"/>
      <w:lang w:val="fr-FR" w:eastAsia="en-GB"/>
    </w:rPr>
  </w:style>
  <w:style w:type="paragraph" w:styleId="a5">
    <w:name w:val="List Paragraph"/>
    <w:basedOn w:val="a"/>
    <w:uiPriority w:val="34"/>
    <w:qFormat/>
    <w:rsid w:val="00F039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29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2965"/>
    <w:pPr>
      <w:spacing w:before="100" w:beforeAutospacing="1" w:after="100" w:afterAutospacing="1"/>
    </w:pPr>
    <w:rPr>
      <w:lang w:val="el-GR" w:eastAsia="el-GR"/>
    </w:rPr>
  </w:style>
  <w:style w:type="character" w:styleId="a6">
    <w:name w:val="Strong"/>
    <w:basedOn w:val="a0"/>
    <w:uiPriority w:val="22"/>
    <w:qFormat/>
    <w:rsid w:val="006F2965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0C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ycont@hotmail.com" TargetMode="External"/><Relationship Id="rId5" Type="http://schemas.openxmlformats.org/officeDocument/2006/relationships/hyperlink" Target="https://www.aeaa.gr/%ce%b4%ce%b9-%ce%b9%ce%b4%cf%81%cf%85%ce%bc%ce%b1%cf%84%ce%b9%ce%ba%ce%ad%cf%82-%cf%83%cf%85%ce%bc%cf%86%cf%89%ce%bd%ce%af%ce%b5%cf%82-%cf%84%ce%b7%cf%82-%ce%b1%ce%b5%ce%b1%ce%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Kontogianni</dc:creator>
  <cp:keywords/>
  <dc:description/>
  <cp:lastModifiedBy>Nelli Kontogianni</cp:lastModifiedBy>
  <cp:revision>3</cp:revision>
  <cp:lastPrinted>2022-09-13T10:21:00Z</cp:lastPrinted>
  <dcterms:created xsi:type="dcterms:W3CDTF">2022-09-13T10:29:00Z</dcterms:created>
  <dcterms:modified xsi:type="dcterms:W3CDTF">2022-09-13T10:30:00Z</dcterms:modified>
</cp:coreProperties>
</file>